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EA63E" w14:textId="77777777" w:rsidR="00B34170" w:rsidRPr="00CD645B" w:rsidRDefault="00B341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F0C3D50" w14:textId="77777777" w:rsidR="00B34170" w:rsidRPr="00CD645B" w:rsidRDefault="00B341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МИНИСТЕРСТВО ТРУДА И СОЦИАЛЬНОЙ ЗАЩИТЫ РОССИЙСКОЙ ФЕДЕРАЦИИ</w:t>
      </w:r>
    </w:p>
    <w:p w14:paraId="43990705" w14:textId="77777777" w:rsidR="00B34170" w:rsidRPr="00CD645B" w:rsidRDefault="00B341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60AF2674" w14:textId="77777777" w:rsidR="00B34170" w:rsidRPr="00CD645B" w:rsidRDefault="00B341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ПРИКАЗ</w:t>
      </w:r>
    </w:p>
    <w:p w14:paraId="3A630F9A" w14:textId="77777777" w:rsidR="00B34170" w:rsidRPr="00CD645B" w:rsidRDefault="00B341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от 31 декабря 2013 г. N 792</w:t>
      </w:r>
    </w:p>
    <w:p w14:paraId="055A4A29" w14:textId="77777777" w:rsidR="00B34170" w:rsidRPr="00CD645B" w:rsidRDefault="00B341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73DBB7BF" w14:textId="77777777" w:rsidR="00B34170" w:rsidRPr="00CD645B" w:rsidRDefault="00B341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ОБ УТВЕРЖДЕНИИ КОДЕКСА</w:t>
      </w:r>
    </w:p>
    <w:p w14:paraId="4F2504B6" w14:textId="77777777" w:rsidR="00B34170" w:rsidRPr="00CD645B" w:rsidRDefault="00B341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ЭТИКИ И СЛУЖЕБНОГО ПОВЕДЕНИЯ РАБОТНИКОВ ОРГАНОВ УПРАВЛЕНИЯ</w:t>
      </w:r>
    </w:p>
    <w:p w14:paraId="5A328A5D" w14:textId="77777777" w:rsidR="00B34170" w:rsidRPr="00CD645B" w:rsidRDefault="00B341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СОЦИАЛЬНОЙ ЗАЩИТЫ НАСЕЛЕНИЯ И УЧРЕЖДЕНИЙ</w:t>
      </w:r>
    </w:p>
    <w:p w14:paraId="5FF3003A" w14:textId="77777777" w:rsidR="00B34170" w:rsidRPr="00CD645B" w:rsidRDefault="00B341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СОЦИАЛЬНОГО ОБСЛУЖИВАНИЯ</w:t>
      </w:r>
    </w:p>
    <w:p w14:paraId="085CA73C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5886D6E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CD645B">
          <w:rPr>
            <w:rFonts w:ascii="Times New Roman" w:hAnsi="Times New Roman" w:cs="Times New Roman"/>
            <w:color w:val="0000FF"/>
            <w:sz w:val="24"/>
            <w:szCs w:val="24"/>
          </w:rPr>
          <w:t>подпунктом "з" пункта 1</w:t>
        </w:r>
      </w:hyperlink>
      <w:r w:rsidRPr="00CD645B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7 мая 2012 г. N 597 "О мерах по реализации государственной социальной политики" приказываю:</w:t>
      </w:r>
    </w:p>
    <w:p w14:paraId="3DDAFD7D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27" w:history="1">
        <w:r w:rsidRPr="00CD645B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CD645B">
        <w:rPr>
          <w:rFonts w:ascii="Times New Roman" w:hAnsi="Times New Roman" w:cs="Times New Roman"/>
          <w:sz w:val="24"/>
          <w:szCs w:val="24"/>
        </w:rPr>
        <w:t xml:space="preserve"> этики и служебного поведения работников органов управления социальной защиты населения и учреждений социального обслуживания согласно приложению (далее - Кодекс).</w:t>
      </w:r>
    </w:p>
    <w:p w14:paraId="153B66CD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 xml:space="preserve">2. Рекомендовать органам исполнительной власти субъектов Российской Федерации, осуществляющим деятельность в сфере социальной защиты населения, использовать в своей работе и работе учреждений социального обслуживания положения </w:t>
      </w:r>
      <w:hyperlink w:anchor="P27" w:history="1">
        <w:r w:rsidRPr="00CD645B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CD645B">
        <w:rPr>
          <w:rFonts w:ascii="Times New Roman" w:hAnsi="Times New Roman" w:cs="Times New Roman"/>
          <w:sz w:val="24"/>
          <w:szCs w:val="24"/>
        </w:rPr>
        <w:t>.</w:t>
      </w:r>
    </w:p>
    <w:p w14:paraId="22E37767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3. Контроль за исполнением настоящего приказа возложить на заместителя Министра труда и социальной защиты Российской Федерации А.В. Вовченко.</w:t>
      </w:r>
    </w:p>
    <w:p w14:paraId="0B68755A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16AA362" w14:textId="77777777" w:rsidR="00B34170" w:rsidRPr="00CD645B" w:rsidRDefault="00B341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Министр</w:t>
      </w:r>
    </w:p>
    <w:p w14:paraId="330ACE74" w14:textId="77777777" w:rsidR="00B34170" w:rsidRPr="00CD645B" w:rsidRDefault="00B341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М.ТОПИЛИН</w:t>
      </w:r>
    </w:p>
    <w:p w14:paraId="409F088A" w14:textId="77777777" w:rsidR="00B34170" w:rsidRPr="00CD645B" w:rsidRDefault="00B341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0176C27" w14:textId="77777777" w:rsidR="00B34170" w:rsidRPr="00CD645B" w:rsidRDefault="00B34170" w:rsidP="00CD645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0D9CDBBA" w14:textId="77777777" w:rsidR="00B34170" w:rsidRPr="00CD645B" w:rsidRDefault="00B341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55A633F4" w14:textId="77777777" w:rsidR="00B34170" w:rsidRPr="00CD645B" w:rsidRDefault="00B341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Приложение</w:t>
      </w:r>
    </w:p>
    <w:p w14:paraId="6423F91F" w14:textId="77777777" w:rsidR="00B34170" w:rsidRPr="00CD645B" w:rsidRDefault="00B341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к приказу Минтруда России</w:t>
      </w:r>
    </w:p>
    <w:p w14:paraId="5319002A" w14:textId="77777777" w:rsidR="00B34170" w:rsidRPr="00CD645B" w:rsidRDefault="00B3417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от 31 декабря 2013 г. N 792</w:t>
      </w:r>
    </w:p>
    <w:p w14:paraId="0128264D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C51FFAE" w14:textId="77777777" w:rsidR="00B34170" w:rsidRPr="00CD645B" w:rsidRDefault="00B341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CD645B">
        <w:rPr>
          <w:rFonts w:ascii="Times New Roman" w:hAnsi="Times New Roman" w:cs="Times New Roman"/>
          <w:sz w:val="24"/>
          <w:szCs w:val="24"/>
        </w:rPr>
        <w:t>КОДЕКС</w:t>
      </w:r>
    </w:p>
    <w:p w14:paraId="70CAC0C0" w14:textId="77777777" w:rsidR="00B34170" w:rsidRPr="00CD645B" w:rsidRDefault="00B341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ЭТИКИ И СЛУЖЕБНОГО ПОВЕДЕНИЯ РАБОТНИКОВ ОРГАНОВ УПРАВЛЕНИЯ</w:t>
      </w:r>
    </w:p>
    <w:p w14:paraId="2D518BF3" w14:textId="77777777" w:rsidR="00B34170" w:rsidRPr="00CD645B" w:rsidRDefault="00B341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СОЦИАЛЬНОЙ ЗАЩИТЫ НАСЕЛЕНИЯ И УЧРЕЖДЕНИЙ</w:t>
      </w:r>
    </w:p>
    <w:p w14:paraId="2C72A90B" w14:textId="77777777" w:rsidR="00B34170" w:rsidRPr="00CD645B" w:rsidRDefault="00B3417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СОЦИАЛЬНОГО ОБСЛУЖИВАНИЯ</w:t>
      </w:r>
    </w:p>
    <w:p w14:paraId="45CBD493" w14:textId="77777777" w:rsidR="00B34170" w:rsidRPr="00CD645B" w:rsidRDefault="00B341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7A6F37B" w14:textId="77777777" w:rsidR="00B34170" w:rsidRPr="00CD645B" w:rsidRDefault="00B341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14:paraId="1AD774A0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6A1E7C7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 xml:space="preserve">1. Кодекс этики и служебного поведения работников органов управления социальной защиты населения и учреждений социального обслуживания (далее - Кодекс) разработан в соответствии с положениями Межпарламентской Ассамблеи государств - участников СНГ (постановление N 19-10 от 26 марта 2002 г.), Международной декларации этических принципов социальной работы (принята Международной федерацией социальных работников 8 июля 1994 г.), Международными этическими стандартами социальной работы (приняты Международной федерацией социальных работников8 июля 1994 г.), </w:t>
      </w:r>
      <w:hyperlink r:id="rId5" w:history="1">
        <w:r w:rsidRPr="00CD645B">
          <w:rPr>
            <w:rFonts w:ascii="Times New Roman" w:hAnsi="Times New Roman" w:cs="Times New Roman"/>
            <w:color w:val="0000FF"/>
            <w:sz w:val="24"/>
            <w:szCs w:val="24"/>
          </w:rPr>
          <w:t>Конституцией</w:t>
        </w:r>
      </w:hyperlink>
      <w:r w:rsidRPr="00CD645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CD645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D645B">
        <w:rPr>
          <w:rFonts w:ascii="Times New Roman" w:hAnsi="Times New Roman" w:cs="Times New Roman"/>
          <w:sz w:val="24"/>
          <w:szCs w:val="24"/>
        </w:rPr>
        <w:t xml:space="preserve"> от 10 декабря 1995 г. N 195-ФЗ "Об основах социального обслуживания населения в Российской Федерации", Федеральным </w:t>
      </w:r>
      <w:hyperlink r:id="rId7" w:history="1">
        <w:r w:rsidRPr="00CD645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D645B">
        <w:rPr>
          <w:rFonts w:ascii="Times New Roman" w:hAnsi="Times New Roman" w:cs="Times New Roman"/>
          <w:sz w:val="24"/>
          <w:szCs w:val="24"/>
        </w:rPr>
        <w:t xml:space="preserve"> от 2 августа 1995 г. N 122-ФЗ "О социальном обслуживании граждан пожилого возраста и инвалидов", Национальными стандартами Российской Федерации о социальном обслуживании населения и иными нормативными правовыми актами Российской Федерации, рекомендациями Международной федерации социальных работников, а также основан на общепризнанных нравственных принципах и нормах российского общества и государства.</w:t>
      </w:r>
    </w:p>
    <w:p w14:paraId="1C45AC57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2. Кодекс представляет собой свод общих принципов профессиональной служебной этики и основных правил служебного поведения, которыми надлежит руководствоваться работникам органов управления социальной защиты населения и учреждений социального обслуживания всех форм собственности (далее - работники органов управления социальной защиты населения и учреждений социального обслуживания).</w:t>
      </w:r>
    </w:p>
    <w:p w14:paraId="37F1406D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 xml:space="preserve">3. Гражданин Российской Федерации, поступающий на работу в орган управления социальной </w:t>
      </w:r>
      <w:r w:rsidRPr="00CD645B">
        <w:rPr>
          <w:rFonts w:ascii="Times New Roman" w:hAnsi="Times New Roman" w:cs="Times New Roman"/>
          <w:sz w:val="24"/>
          <w:szCs w:val="24"/>
        </w:rPr>
        <w:lastRenderedPageBreak/>
        <w:t>защиты населения или в учреждение социального обслуживания, обязан ознакомиться с положениями Кодекса и соблюдать их в процессе своей трудовой деятельности.</w:t>
      </w:r>
    </w:p>
    <w:p w14:paraId="3D415FA1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4. Каждый работник органа управления социальной защиты населения или учреждения социального обслуживания должен следовать положениям Кодекса, а каждый гражданин Российской Федерации вправе ожидать от работника органа управления социальной защиты населения или работника учреждения социального обслуживания поведения в отношениях с ним в соответствии с положениями Кодекса.</w:t>
      </w:r>
    </w:p>
    <w:p w14:paraId="0FFE68A6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5. Целью Кодекса является установление этических норм и правил служебного поведения работников органов управления социальной защиты населения и учреждений социального обслуживания для повышения эффективности выполнения ими своей профессиональной деятельности, обеспечение единых норм поведения работников органов управления социальной защиты населения и учреждений социального обслуживания, а также содействие укреплению авторитета работника органа управления социальной защиты населения и работника учреждения социального обслуживания, повышению доверия граждан к органам управления социальной защиты населения и учреждениям социального обслуживания.</w:t>
      </w:r>
    </w:p>
    <w:p w14:paraId="2E0174E2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6. Кодекс:</w:t>
      </w:r>
    </w:p>
    <w:p w14:paraId="08EDCE02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а) служит основой для формирования должной морали в сфере социальной защиты и социального обслуживания населения, уважительного отношения к органам управления социальной защиты населения и учреждениям социального обслуживания в общественном сознании;</w:t>
      </w:r>
    </w:p>
    <w:p w14:paraId="2604D647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б) выступает инструментом регулирования и формирования общественного сознания и нравственности органов управления социальной защиты населения и учреждений социального обслуживания.</w:t>
      </w:r>
    </w:p>
    <w:p w14:paraId="229D3A6F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7. Знание и соблюдение работником органа управления социальной защиты населения и работником учреждения социального обслуживания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14:paraId="04D78999" w14:textId="77777777" w:rsidR="00B34170" w:rsidRPr="00CD645B" w:rsidRDefault="00B341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5BC65AD1" w14:textId="77777777" w:rsidR="00B34170" w:rsidRPr="00CD645B" w:rsidRDefault="00B341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II. Основные принципы и правила служебного</w:t>
      </w:r>
    </w:p>
    <w:p w14:paraId="6396F285" w14:textId="77777777" w:rsidR="00B34170" w:rsidRPr="00CD645B" w:rsidRDefault="00B341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поведения, которыми надлежит руководствоваться работникам</w:t>
      </w:r>
    </w:p>
    <w:p w14:paraId="30E2B60E" w14:textId="77777777" w:rsidR="00B34170" w:rsidRPr="00CD645B" w:rsidRDefault="00B341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органов управления социальной защиты населения и работникам</w:t>
      </w:r>
    </w:p>
    <w:p w14:paraId="046EF37B" w14:textId="77777777" w:rsidR="00B34170" w:rsidRPr="00CD645B" w:rsidRDefault="00B341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учреждений социального обслуживания</w:t>
      </w:r>
    </w:p>
    <w:p w14:paraId="2F7F7899" w14:textId="77777777" w:rsidR="00B34170" w:rsidRPr="00CD645B" w:rsidRDefault="00B341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84240ED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8. Основные принципы служебного поведения работников органов управления социальной защиты населения и работников учреждений социального обслуживания являются основой поведения граждан Российской Федерации в связи с осуществлением ими профессиональных должностных обязанностей в социальной сфере.</w:t>
      </w:r>
    </w:p>
    <w:p w14:paraId="30C1988B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9. Работники органов управления социальной защиты населения и работники учреждений социального обслуживания, сознавая ответственность перед государством, обществом и гражданами, призваны:</w:t>
      </w:r>
    </w:p>
    <w:p w14:paraId="0E05DB2D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а) исполнять должностные обязанности добросовестно и на высоком профессиональном уровне в целях обеспечения эффективной работы по предоставлению населению мер социальной поддержки и оказанию социальных услуг;</w:t>
      </w:r>
    </w:p>
    <w:p w14:paraId="11B5F630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органа управления социальной защиты населения и работника учреждения социального обслуживания;</w:t>
      </w:r>
    </w:p>
    <w:p w14:paraId="0CB242B1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в) осуществлять свою деятельность в пределах полномочий соответствующего органа управления социальной защиты населения и учреждения социального обслуживания;</w:t>
      </w:r>
    </w:p>
    <w:p w14:paraId="2DB53D12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г) не оказывать предпочтения каким-либо профессиональным или социальным группам и учреждениям, противодействовать и не подчиняться не отвечающим интересам клиентов влиянию отдельных должностных лиц и административному давлению;</w:t>
      </w:r>
    </w:p>
    <w:p w14:paraId="1CF49AEE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д) соблюдать социальную справедливость и равноправно распределять социальные ресурсы с целью расширения возможностей их предоставления нуждающимся в поддержке клиентам, в первую очередь несовершеннолетним, а также другим лицам, оказавшимся в трудной жизненной ситуации;</w:t>
      </w:r>
    </w:p>
    <w:p w14:paraId="6EE8698F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е) обеспечивать безопасность оказываемых социальных услуг для жизни и здоровья клиентов;</w:t>
      </w:r>
    </w:p>
    <w:p w14:paraId="65268FA1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 xml:space="preserve">ж)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</w:t>
      </w:r>
      <w:r w:rsidRPr="00CD645B">
        <w:rPr>
          <w:rFonts w:ascii="Times New Roman" w:hAnsi="Times New Roman" w:cs="Times New Roman"/>
          <w:sz w:val="24"/>
          <w:szCs w:val="24"/>
        </w:rPr>
        <w:lastRenderedPageBreak/>
        <w:t>обязанностей;</w:t>
      </w:r>
    </w:p>
    <w:p w14:paraId="1360F6EC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з)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14:paraId="09ED70A3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и) соблюдать нормы служебной и профессиональной этики, правила делового поведения и общения;</w:t>
      </w:r>
    </w:p>
    <w:p w14:paraId="7506D9D4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к) проявлять корректность и внимательность в обращении с гражданами и должностными лицами;</w:t>
      </w:r>
    </w:p>
    <w:p w14:paraId="22DF9832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л)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14:paraId="76DE8B81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м) защищать и поддерживать человеческое достоинство клиентов социальных служб, учитывать их индивидуальность, интересы и социальные потребности на основе построения толерантных отношений с ними;</w:t>
      </w:r>
    </w:p>
    <w:p w14:paraId="529ACFCB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н) уважать права клиентов социальных служб, гарантировать им непосредственное участие в процессе принятия решений на основе предоставления полной информации, касающейся конкретного клиента в конкретной ситуации;</w:t>
      </w:r>
    </w:p>
    <w:p w14:paraId="1822895F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о) соблюдать конфиденциальность информации о клиенте социальной службы, касающейся условий его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14:paraId="7FFCC731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п) воздерживаться от поведения, которое могло бы вызвать сомнение в объективном исполнении должностных обязанностей работника органа управления социальной защиты населения или работника учреждения социального обслуживания, а также не допускать конфликтных ситуаций, способных дискредитировать их деятельность;</w:t>
      </w:r>
    </w:p>
    <w:p w14:paraId="1F72A028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р) не использовать служебное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</w:r>
    </w:p>
    <w:p w14:paraId="0B76F407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с) соблюдать установленные в государственном органе, органе местного самоуправления и учреждении социального обслуживания правила публичных выступлений и предоставления служебной информации;</w:t>
      </w:r>
    </w:p>
    <w:p w14:paraId="6D7C6DAF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т) уважительно относиться к деятельности представителей средств массовой информации по информированию общества о работе органа управления социальной защиты населения или учреждения социального обслуживания, а также оказывать содействие в получении достоверной информации в установленном порядке;</w:t>
      </w:r>
    </w:p>
    <w:p w14:paraId="5988B4CE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у) нести личную ответственность за результаты своей деятельности;</w:t>
      </w:r>
    </w:p>
    <w:p w14:paraId="6C8D21C5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ф) стимулировать участие добровольцев, прежде всего из числа молодежи, в деятельности учреждений социального обслуживания по предоставлению клиентам необходимых социальных услуг.</w:t>
      </w:r>
    </w:p>
    <w:p w14:paraId="7D5561B9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 xml:space="preserve">10. Работники органов управления социальной защиты населения и учреждений социального обслуживания обязаны соблюдать </w:t>
      </w:r>
      <w:hyperlink r:id="rId8" w:history="1">
        <w:r w:rsidRPr="00CD645B">
          <w:rPr>
            <w:rFonts w:ascii="Times New Roman" w:hAnsi="Times New Roman" w:cs="Times New Roman"/>
            <w:color w:val="0000FF"/>
            <w:sz w:val="24"/>
            <w:szCs w:val="24"/>
          </w:rPr>
          <w:t>Конституцию</w:t>
        </w:r>
      </w:hyperlink>
      <w:r w:rsidRPr="00CD645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законы, иные нормативные правовые акты Российской Федерации по вопросам социального обслуживания, нормативные правовые акты субъектов Российской Федерации, должностные инструкции, правила внутреннего трудового распорядка, а также другие акты органа управления социальной защиты населения и учреждения социального обслуживания субъекта Российской Федерации.</w:t>
      </w:r>
    </w:p>
    <w:p w14:paraId="4F92EA6C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11. Работники органов управления социальной защиты населения и работники учреждений социального обслуживания несут ответственность перед клиентами социальных служб и перед обществом за результаты своей деятельности.</w:t>
      </w:r>
    </w:p>
    <w:p w14:paraId="52380095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12. Работники органов управления социальной защиты населения и учреждений социального обслуживания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14:paraId="497B3BAE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13. Работники органов управления социальной защиты населения и учреждений социального обслуживания, осуществляющие взаимодействие с работниками других органов исполнительной власти субъектов Российской Федерации,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</w:p>
    <w:p w14:paraId="17AD5D1A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 xml:space="preserve">14. Работники органов управления социальной защиты населения, наделенные организационно-распорядительными полномочиями по отношению к работникам </w:t>
      </w:r>
      <w:r w:rsidRPr="00CD645B">
        <w:rPr>
          <w:rFonts w:ascii="Times New Roman" w:hAnsi="Times New Roman" w:cs="Times New Roman"/>
          <w:sz w:val="24"/>
          <w:szCs w:val="24"/>
        </w:rPr>
        <w:lastRenderedPageBreak/>
        <w:t>подведомственных учреждений, призваны:</w:t>
      </w:r>
    </w:p>
    <w:p w14:paraId="70D96E95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а) принимать меры по предотвращению и урегулированию межведомственных конфликтов интересов;</w:t>
      </w:r>
    </w:p>
    <w:p w14:paraId="6074368C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б) принимать меры по предупреждению коррупции;</w:t>
      </w:r>
    </w:p>
    <w:p w14:paraId="655D92C4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в) не допускать случаев принуждения подчиненных работников к участию в деятельности политических партий, иных общественных объединений.</w:t>
      </w:r>
    </w:p>
    <w:p w14:paraId="51D45759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15.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должны принимать меры к тому, чтобы своим личным поведением подавать пример честности, беспристрастности и справедливости.</w:t>
      </w:r>
    </w:p>
    <w:p w14:paraId="5A27CB9F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16. Работники органов управления социальной защиты населения, наделенные организационно-распорядительными полномочиями по отношению к работникам подведомственных учреждений, несут ответственность в соответствии с законодательством Российской Федерации за действия или бездействия подчиненных работников, нарушающих принципы этики и правила служебного поведения, если они не приняли мер, чтобы не допустить таких действий или бездействий.</w:t>
      </w:r>
    </w:p>
    <w:p w14:paraId="43BB67E1" w14:textId="77777777" w:rsidR="00B34170" w:rsidRPr="00CD645B" w:rsidRDefault="00B341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078D09C5" w14:textId="77777777" w:rsidR="00B34170" w:rsidRPr="00CD645B" w:rsidRDefault="00B341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III. Этические правила служебного поведения работников</w:t>
      </w:r>
    </w:p>
    <w:p w14:paraId="48BC74AD" w14:textId="77777777" w:rsidR="00B34170" w:rsidRPr="00CD645B" w:rsidRDefault="00B341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органов управления социальной защиты населения и учреждений</w:t>
      </w:r>
    </w:p>
    <w:p w14:paraId="00D4EDD6" w14:textId="77777777" w:rsidR="00B34170" w:rsidRPr="00CD645B" w:rsidRDefault="00B341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социального обслуживания</w:t>
      </w:r>
    </w:p>
    <w:p w14:paraId="03B4EE2F" w14:textId="77777777" w:rsidR="00B34170" w:rsidRPr="00CD645B" w:rsidRDefault="00B341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F222078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17. В служебном поведении работнику органа управления социальной защиты населения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14:paraId="6B44850C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18. В служебном поведении работника органа управления социальной защиты населения и учреждения социального обслуживания недопустимы:</w:t>
      </w:r>
    </w:p>
    <w:p w14:paraId="3EB11C10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а)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14:paraId="2B8E71A6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б) грубости, пренебрежительный тон, заносчивость, предвзятые замечания, предъявление неправомерных, незаслуженных обвинений;</w:t>
      </w:r>
    </w:p>
    <w:p w14:paraId="12AAACFF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в) угрозы, оскорбительные выражения или реплики, действия, препятствующие нормальному общению или провоцирующие противоправное поведение;</w:t>
      </w:r>
    </w:p>
    <w:p w14:paraId="38BB7540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г) курение в служебных помещениях, при посещении клиентов на дому, во время служебных совещаний, бесед, иного служебного общения с гражданами.</w:t>
      </w:r>
    </w:p>
    <w:p w14:paraId="0A8DDE16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19. Работники органов управления социальной защиты населения и учреждений социального обслуживания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14:paraId="7F8DB08E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20. Работники органа управления социальной защиты населения и учреждений социального обслуживания должны быть вежливыми, доброжелательными, корректными, внимательными и проявлять толерантность в общении с гражданами и коллегами.</w:t>
      </w:r>
    </w:p>
    <w:p w14:paraId="79BB2B1F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21. Внешний вид работника органа управления социальной защиты населения и учреждения социального обслуживания при исполнении им должностных обязанностей в зависимости от условий работы и формата служебного мероприятия должен способствовать уважению граждан к государственным органам и органам местного самоуправления, учреждениям социального обслуживания, соответствовать общепринятому деловому стилю, который отличают официальность, сдержанность, традиционность, аккуратность.</w:t>
      </w:r>
    </w:p>
    <w:p w14:paraId="1C724810" w14:textId="77777777" w:rsidR="00B34170" w:rsidRPr="00CD645B" w:rsidRDefault="00B341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674354C4" w14:textId="77777777" w:rsidR="00B34170" w:rsidRPr="00CD645B" w:rsidRDefault="00B341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IV. Ответственность за нарушение Кодекса</w:t>
      </w:r>
    </w:p>
    <w:p w14:paraId="1D17E3EF" w14:textId="77777777" w:rsidR="00B34170" w:rsidRPr="00CD645B" w:rsidRDefault="00B341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88FFD8C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22. Нарушение работником органа управления социальной защиты населения положений Кодекса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органа управления социальной защиты населения мер юридической ответственности.</w:t>
      </w:r>
    </w:p>
    <w:p w14:paraId="06FEC6C5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 xml:space="preserve">23. Соблюдение работником органа управления социальной защиты населения положений </w:t>
      </w:r>
      <w:r w:rsidRPr="00CD645B">
        <w:rPr>
          <w:rFonts w:ascii="Times New Roman" w:hAnsi="Times New Roman" w:cs="Times New Roman"/>
          <w:sz w:val="24"/>
          <w:szCs w:val="24"/>
        </w:rPr>
        <w:lastRenderedPageBreak/>
        <w:t>Кодекса учитывается при проведении аттестаций, формировании кадрового резерва для выдвижения на вышестоящие должности.</w:t>
      </w:r>
    </w:p>
    <w:p w14:paraId="771C1E0C" w14:textId="77777777" w:rsidR="00B34170" w:rsidRPr="00CD645B" w:rsidRDefault="00B341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24. Нарушение работником учреждения социального обслуживания положений Кодекса подлежит осуждению на заседании общественного (попечительского) совета учреждения социального обслуживания (далее - Совет).</w:t>
      </w:r>
    </w:p>
    <w:p w14:paraId="158A6487" w14:textId="24528CC8" w:rsidR="005207DB" w:rsidRPr="00CD645B" w:rsidRDefault="00B34170" w:rsidP="00570E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645B">
        <w:rPr>
          <w:rFonts w:ascii="Times New Roman" w:hAnsi="Times New Roman" w:cs="Times New Roman"/>
          <w:sz w:val="24"/>
          <w:szCs w:val="24"/>
        </w:rPr>
        <w:t>25. Совет во взаимодействии с администрацией учреждения социального обслуживания обсуждает факты несоблюдения требований к служебному поведению работника учреждения социального обслуживания, вносит предложения по защите прав и интересов клиентов социальных служб, а при необходимости о наложении на работника дисциплинарного взыскания. Решения Совета учитываются при проведении аттестации, продвижении по службе и поощрениях соответствующего работника.</w:t>
      </w:r>
    </w:p>
    <w:sectPr w:rsidR="005207DB" w:rsidRPr="00CD645B" w:rsidSect="00CD645B">
      <w:pgSz w:w="11906" w:h="16838"/>
      <w:pgMar w:top="510" w:right="454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170"/>
    <w:rsid w:val="003267AD"/>
    <w:rsid w:val="005207DB"/>
    <w:rsid w:val="00570E91"/>
    <w:rsid w:val="00703339"/>
    <w:rsid w:val="00903DF1"/>
    <w:rsid w:val="009E70E3"/>
    <w:rsid w:val="00B34170"/>
    <w:rsid w:val="00BB5169"/>
    <w:rsid w:val="00CA1C57"/>
    <w:rsid w:val="00CD6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62EA"/>
  <w15:docId w15:val="{FAB545A5-9F3F-4CF4-AE98-33DD40482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4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4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41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21B56BB2B4639EB27241DF8B4A6B0A3E0613ADE6977440A5BEB6w12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E21B56BB2B4639EB27241DF8B4A6B0A3D0B10AFE8C62342F4EBB81DEA050C164A8412D9C64EE1B9w425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21B56BB2B4639EB27241DF8B4A6B0A3D0811A1E8C22342F4EBB81DEA050C164A8412D9C64EE2BCw428G" TargetMode="External"/><Relationship Id="rId5" Type="http://schemas.openxmlformats.org/officeDocument/2006/relationships/hyperlink" Target="consultantplus://offline/ref=9E21B56BB2B4639EB27241DF8B4A6B0A3E0613ADE6977440A5BEB6w128G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E21B56BB2B4639EB27241DF8B4A6B0A3D0C1DABE9C52342F4EBB81DEA050C164A8412D9C64EE3BCw42A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Минязева Людмила Владимировн</dc:creator>
  <cp:lastModifiedBy>Polina</cp:lastModifiedBy>
  <cp:revision>5</cp:revision>
  <dcterms:created xsi:type="dcterms:W3CDTF">2016-12-07T10:05:00Z</dcterms:created>
  <dcterms:modified xsi:type="dcterms:W3CDTF">2023-02-06T12:33:00Z</dcterms:modified>
</cp:coreProperties>
</file>